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87CD" w14:textId="5332AF9C" w:rsidR="00FF08A4" w:rsidRPr="00FF08A4" w:rsidRDefault="00FF08A4" w:rsidP="00FF08A4">
      <w:pPr>
        <w:shd w:val="clear" w:color="auto" w:fill="FFFFFF"/>
        <w:spacing w:before="300" w:after="150" w:line="240" w:lineRule="auto"/>
        <w:jc w:val="both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4"/>
          <w:szCs w:val="54"/>
        </w:rPr>
      </w:pPr>
      <w:r w:rsidRPr="00FF08A4"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</w:rPr>
        <w:t>CE ESTE ADOP</w:t>
      </w:r>
      <w:r w:rsidR="002152BB" w:rsidRPr="002152BB">
        <w:rPr>
          <w:rFonts w:ascii="Cambria" w:eastAsia="Times New Roman" w:hAnsi="Cambria" w:cs="Cambria"/>
          <w:b/>
          <w:bCs/>
          <w:color w:val="000000"/>
          <w:kern w:val="36"/>
          <w:sz w:val="30"/>
          <w:szCs w:val="30"/>
        </w:rPr>
        <w:t>Ț</w:t>
      </w:r>
      <w:r w:rsidRPr="00FF08A4"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</w:rPr>
        <w:t>IA?</w:t>
      </w:r>
    </w:p>
    <w:p w14:paraId="7363CAA4" w14:textId="77777777" w:rsidR="00FF08A4" w:rsidRPr="00FF08A4" w:rsidRDefault="00FF08A4" w:rsidP="00FF08A4">
      <w:pPr>
        <w:shd w:val="clear" w:color="auto" w:fill="FFFFFF"/>
        <w:spacing w:after="150" w:line="33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FF08A4">
        <w:rPr>
          <w:rFonts w:ascii="Roboto" w:eastAsia="Times New Roman" w:hAnsi="Roboto" w:cs="Times New Roman"/>
          <w:color w:val="000000"/>
          <w:sz w:val="21"/>
          <w:szCs w:val="21"/>
        </w:rPr>
        <w:t> </w:t>
      </w:r>
    </w:p>
    <w:p w14:paraId="5661E97E" w14:textId="77777777" w:rsidR="00FF08A4" w:rsidRPr="00D55C08" w:rsidRDefault="00FF08A4" w:rsidP="00FF08A4">
      <w:pPr>
        <w:shd w:val="clear" w:color="auto" w:fill="FFFFFF"/>
        <w:spacing w:after="150" w:line="33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este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opera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iunea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juridic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prin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care se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creeaz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leg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tura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filia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ntre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precum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leg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turi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rudenie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ntre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rudele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adoptatorului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14:paraId="0547609E" w14:textId="5976F059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="008041A2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poate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fi:</w:t>
      </w:r>
    </w:p>
    <w:p w14:paraId="1E5238B6" w14:textId="36500A88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-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intern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-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 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care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at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adoptatorul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familia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adoptatoare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cât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au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edin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obi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nuit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Rom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;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 </w:t>
      </w:r>
    </w:p>
    <w:p w14:paraId="53565124" w14:textId="738012B5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-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interna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ional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gram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-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 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ia</w:t>
      </w:r>
      <w:proofErr w:type="spellEnd"/>
      <w:proofErr w:type="gram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care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adoptatorul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familia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adoptatoare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copilul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urmeaz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fie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au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edin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obi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nuit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state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diferite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iar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urma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ncuviin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copilul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urmeaz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aib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aceea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edin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obi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nuit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cu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adoptatorului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14:paraId="3173C6AB" w14:textId="1874D065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Cine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poate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adopta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?</w:t>
      </w:r>
    </w:p>
    <w:p w14:paraId="419959E0" w14:textId="189D1A9F" w:rsidR="00FF08A4" w:rsidRPr="00D55C08" w:rsidRDefault="00FF08A4" w:rsidP="00FF08A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familiile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singură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 care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obţine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 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atestatul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/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aptă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3319B25A" w14:textId="77777777" w:rsidR="00FF08A4" w:rsidRPr="00D55C08" w:rsidRDefault="00FF08A4" w:rsidP="00FF08A4">
      <w:pPr>
        <w:numPr>
          <w:ilvl w:val="0"/>
          <w:numId w:val="1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persoanele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au capacitate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deplinã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exercitiu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sunt cu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putin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18 ani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mai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vârstã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decât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pe care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doresc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sã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-l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.</w:t>
      </w:r>
    </w:p>
    <w:p w14:paraId="7BDC0793" w14:textId="5E12F604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Cine nu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poate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adopta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?</w:t>
      </w:r>
    </w:p>
    <w:p w14:paraId="431B8D49" w14:textId="77777777" w:rsidR="00FF08A4" w:rsidRPr="00D55C08" w:rsidRDefault="00FF08A4" w:rsidP="00FF08A4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fost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condamnată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definitiv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o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infracţiune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contra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contra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săvârşită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intenţie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precum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şi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infracţiunea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pornografie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infantilă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privind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traficul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droguri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precursori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nu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poate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1307FF2A" w14:textId="77777777" w:rsidR="00FF08A4" w:rsidRPr="00D55C08" w:rsidRDefault="00FF08A4" w:rsidP="00FF08A4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ori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al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cărui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beneficiază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o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măsură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protecţie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specială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este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decăzută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din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drepturile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părinteşti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34D4B956" w14:textId="3E394670" w:rsidR="00FF08A4" w:rsidRPr="00D55C08" w:rsidRDefault="00FF08A4" w:rsidP="00FF08A4">
      <w:pPr>
        <w:numPr>
          <w:ilvl w:val="0"/>
          <w:numId w:val="2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Persoanele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 care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doresc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singure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ai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căror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soţi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sunt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bolnavi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psihic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au un handicap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mintal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se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găsesc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una din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situaţiile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prezentate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anterior.</w:t>
      </w:r>
    </w:p>
    <w:p w14:paraId="5FD6F23B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Despre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!</w:t>
      </w:r>
    </w:p>
    <w:p w14:paraId="5417A10B" w14:textId="307D75AF" w:rsidR="00FF08A4" w:rsidRPr="00D55C08" w:rsidRDefault="00FF08A4" w:rsidP="00FF08A4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Dou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nu pot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mpreun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nici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simultan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nici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succesiv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cu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excep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cazului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sunt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so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proofErr w:type="gram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so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;.</w:t>
      </w:r>
      <w:proofErr w:type="gramEnd"/>
    </w:p>
    <w:p w14:paraId="2989F425" w14:textId="5657B611" w:rsidR="00FF08A4" w:rsidRPr="00D55C08" w:rsidRDefault="00FF08A4" w:rsidP="00FF08A4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Nu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poate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fi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ai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rin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fire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ti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nu au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mplinit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14 </w:t>
      </w:r>
      <w:proofErr w:type="gram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ani</w:t>
      </w:r>
      <w:proofErr w:type="gram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2C67FE6B" w14:textId="6867624D" w:rsidR="00FF08A4" w:rsidRPr="00D55C08" w:rsidRDefault="00FF08A4" w:rsidP="00FF08A4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Adoptatorul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adoptatoare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trebuie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ndeplineasc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garan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iile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morale, precum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condi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iile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materiale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necesare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cresterii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educ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dezvolt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armonioase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2C981395" w14:textId="1D271DC5" w:rsidR="00FF08A4" w:rsidRPr="00D55C08" w:rsidRDefault="00FF08A4" w:rsidP="00FF08A4">
      <w:pPr>
        <w:numPr>
          <w:ilvl w:val="0"/>
          <w:numId w:val="3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Consimtamantul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la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al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care a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mplinit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v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rsta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10 ani se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fata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instan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judec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tore</w:t>
      </w:r>
      <w:r w:rsidR="00EA56D7" w:rsidRPr="00D55C08">
        <w:rPr>
          <w:rFonts w:ascii="Roboto" w:eastAsia="Times New Roman" w:hAnsi="Roboto" w:cs="Open Sans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Open Sans"/>
          <w:color w:val="000000"/>
          <w:sz w:val="21"/>
          <w:szCs w:val="21"/>
        </w:rPr>
        <w:t>ti</w:t>
      </w:r>
      <w:proofErr w:type="spellEnd"/>
    </w:p>
    <w:p w14:paraId="61340442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Principiile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iei</w:t>
      </w:r>
      <w:proofErr w:type="spellEnd"/>
    </w:p>
    <w:p w14:paraId="23943C9B" w14:textId="0C7D4E80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interesului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 superior al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08E5DDFA" w14:textId="77777777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creșterii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educării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într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-un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mediu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familial;</w:t>
      </w:r>
    </w:p>
    <w:p w14:paraId="75818739" w14:textId="77777777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continuității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educarea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ținând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seama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originea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proofErr w:type="gram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etnică,culturală</w:t>
      </w:r>
      <w:proofErr w:type="spellEnd"/>
      <w:proofErr w:type="gram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lingvistică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052D99E2" w14:textId="77777777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informării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luării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considerare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gram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</w:t>
      </w:r>
      <w:proofErr w:type="gram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opiniei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acestuia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raport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cu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vârsta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gradul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său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maturitate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41753676" w14:textId="77777777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lastRenderedPageBreak/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celerității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îndeplinirea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oricăror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acte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referitoare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la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procedura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adopției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48B73205" w14:textId="77777777" w:rsidR="00FF08A4" w:rsidRPr="00D55C08" w:rsidRDefault="00FF08A4" w:rsidP="00FF08A4">
      <w:pPr>
        <w:numPr>
          <w:ilvl w:val="0"/>
          <w:numId w:val="4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Principiul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garantării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confidențialității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privește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datele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identificare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ale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adaptatorului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după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caz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ale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adaptatoare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, precum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privește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identitatea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părinților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firești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.</w:t>
      </w:r>
    </w:p>
    <w:p w14:paraId="423D0723" w14:textId="77777777" w:rsidR="0090502C" w:rsidRPr="00D55C08" w:rsidRDefault="0090502C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</w:p>
    <w:p w14:paraId="3706CBE6" w14:textId="6794603E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Iat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procedura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interne</w:t>
      </w:r>
    </w:p>
    <w:p w14:paraId="1AC9077B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Evaluarea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adoptatorului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a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vederea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obținerii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atestatului</w:t>
      </w:r>
      <w:proofErr w:type="spellEnd"/>
    </w:p>
    <w:p w14:paraId="2D30B3C1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Obţinerea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atestatului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familie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/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persoană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aptă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să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406CC430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Potrivirea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între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adoptator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şi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adoptabil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27AF2D72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Încredinţarea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vederea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adopţiei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066F3740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Încuviinţarea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adopţiei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;</w:t>
      </w:r>
    </w:p>
    <w:p w14:paraId="73A734A4" w14:textId="77777777" w:rsidR="00FF08A4" w:rsidRPr="00D55C08" w:rsidRDefault="00FF08A4" w:rsidP="00FF08A4">
      <w:pPr>
        <w:numPr>
          <w:ilvl w:val="0"/>
          <w:numId w:val="5"/>
        </w:numPr>
        <w:shd w:val="clear" w:color="auto" w:fill="FFFFFF"/>
        <w:spacing w:after="0" w:line="240" w:lineRule="auto"/>
        <w:ind w:left="1320" w:right="240"/>
        <w:jc w:val="both"/>
        <w:rPr>
          <w:rFonts w:ascii="Roboto" w:eastAsia="Times New Roman" w:hAnsi="Roboto" w:cs="Open Sans"/>
          <w:color w:val="000000"/>
          <w:sz w:val="18"/>
          <w:szCs w:val="18"/>
        </w:rPr>
      </w:pP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Monitorizarea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postadopţie</w:t>
      </w:r>
      <w:proofErr w:type="spellEnd"/>
      <w:r w:rsidRPr="00D55C08">
        <w:rPr>
          <w:rFonts w:ascii="Roboto" w:eastAsia="Times New Roman" w:hAnsi="Roboto" w:cs="Open Sans"/>
          <w:color w:val="000000"/>
          <w:sz w:val="21"/>
          <w:szCs w:val="21"/>
        </w:rPr>
        <w:t>.</w:t>
      </w:r>
    </w:p>
    <w:p w14:paraId="709B5FBA" w14:textId="46F3DF9A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Persoanele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interesate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se pot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adresa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Biroul</w:t>
      </w:r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</w:rPr>
        <w:t>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</w:rPr>
        <w:t>a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doptie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</w:rPr>
        <w:t>p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ostadop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din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cadrul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Direc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Generale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Asisten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Social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Protec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Copilului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Arge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ș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la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num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telefon</w:t>
      </w:r>
      <w:proofErr w:type="spellEnd"/>
      <w:r w:rsidRPr="00D55C08">
        <w:rPr>
          <w:rFonts w:ascii="Roboto" w:eastAsia="Times New Roman" w:hAnsi="Roboto" w:cs="Roboto"/>
          <w:color w:val="000000"/>
          <w:sz w:val="21"/>
          <w:szCs w:val="21"/>
        </w:rPr>
        <w:t> 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0248/271.131 int. 28</w:t>
      </w:r>
      <w:r w:rsidR="002152BB"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.</w:t>
      </w:r>
    </w:p>
    <w:p w14:paraId="15628E58" w14:textId="77777777" w:rsidR="008041A2" w:rsidRDefault="008041A2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</w:p>
    <w:p w14:paraId="13B44EFF" w14:textId="135A9714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Coordonatele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biroului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:</w:t>
      </w:r>
    </w:p>
    <w:p w14:paraId="074739D3" w14:textId="4C4A941B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Adresa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: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 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Calea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Dr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g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ăș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ani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nr. 8,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municipiul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Pite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ti,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jude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Arge</w:t>
      </w:r>
      <w:r w:rsidRPr="00D55C08">
        <w:rPr>
          <w:rFonts w:ascii="Roboto" w:eastAsia="Times New Roman" w:hAnsi="Roboto" w:cs="Calibri"/>
          <w:color w:val="000000"/>
          <w:sz w:val="21"/>
          <w:szCs w:val="21"/>
        </w:rPr>
        <w:t>ș</w:t>
      </w:r>
      <w:proofErr w:type="spellEnd"/>
    </w:p>
    <w:p w14:paraId="5281F512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ef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Birou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: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 Nelida GHI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ULESCU</w:t>
      </w:r>
    </w:p>
    <w:p w14:paraId="5EA38DD3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Tel: 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0248/271131 interior 28</w:t>
      </w:r>
    </w:p>
    <w:p w14:paraId="4384D322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E-mail: </w:t>
      </w:r>
      <w:hyperlink r:id="rId6" w:history="1">
        <w:r w:rsidRPr="00D55C08">
          <w:rPr>
            <w:rFonts w:ascii="Roboto" w:eastAsia="Times New Roman" w:hAnsi="Roboto" w:cs="Times New Roman"/>
            <w:color w:val="000000"/>
            <w:sz w:val="21"/>
            <w:szCs w:val="21"/>
            <w:u w:val="single"/>
          </w:rPr>
          <w:t>bap.arges2016@gmail.com</w:t>
        </w:r>
      </w:hyperlink>
    </w:p>
    <w:p w14:paraId="59A4A660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Program de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lucru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cu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publicul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:</w:t>
      </w:r>
    </w:p>
    <w:p w14:paraId="1C8FA7B7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Luni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- Joi: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   08.00 – 16.30</w:t>
      </w:r>
    </w:p>
    <w:p w14:paraId="4E21CE1A" w14:textId="7777777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Vineri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: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         08.00 – 14.00</w:t>
      </w:r>
    </w:p>
    <w:p w14:paraId="24FE4A5B" w14:textId="77777777" w:rsidR="008041A2" w:rsidRDefault="008041A2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</w:p>
    <w:p w14:paraId="01ECA540" w14:textId="723F0A0D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Principalele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acte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normative care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reglementeaz</w:t>
      </w:r>
      <w:r w:rsidR="008041A2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ă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procedura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="008041A2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ț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sunt:</w:t>
      </w:r>
    </w:p>
    <w:p w14:paraId="6E8C27A4" w14:textId="2F723936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- 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Legea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nr. 273/2004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privind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procedura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adoptiei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republicata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cu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complet</w:t>
      </w:r>
      <w:r w:rsidR="00752845" w:rsidRPr="00D55C08">
        <w:rPr>
          <w:rFonts w:ascii="Roboto" w:eastAsia="Times New Roman" w:hAnsi="Roboto" w:cs="Times New Roman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rile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752845" w:rsidRPr="00D55C08">
        <w:rPr>
          <w:rFonts w:ascii="Roboto" w:eastAsia="Times New Roman" w:hAnsi="Roboto" w:cs="Times New Roman"/>
          <w:color w:val="000000"/>
          <w:sz w:val="21"/>
          <w:szCs w:val="21"/>
        </w:rPr>
        <w:t>ș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modific</w:t>
      </w:r>
      <w:r w:rsidR="00752845" w:rsidRPr="00D55C08">
        <w:rPr>
          <w:rFonts w:ascii="Roboto" w:eastAsia="Times New Roman" w:hAnsi="Roboto" w:cs="Times New Roman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rile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ulterioare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;</w:t>
      </w:r>
    </w:p>
    <w:p w14:paraId="11D9C2E8" w14:textId="24301AB7" w:rsidR="00FF08A4" w:rsidRPr="00D55C08" w:rsidRDefault="00FF08A4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- 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Hot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r</w:t>
      </w:r>
      <w:r w:rsidRPr="00D55C08">
        <w:rPr>
          <w:rFonts w:ascii="Roboto" w:eastAsia="Times New Roman" w:hAnsi="Roboto" w:cs="Roboto"/>
          <w:b/>
          <w:bCs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Guvernului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nr. 579/2016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aprobarea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Normelor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metodologice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aplicare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a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Legii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nr. 273/2004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privind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procedura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 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b/>
          <w:bCs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modificarea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completarea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Hot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Guvernului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nr. 233/2012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privind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serviciile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activit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pot fi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desfa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urate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organismele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private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rom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cadrul</w:t>
      </w:r>
      <w:proofErr w:type="spellEnd"/>
      <w:r w:rsidR="00752845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procedurii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interne, precum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metodologia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autorizare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gram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</w:t>
      </w:r>
      <w:proofErr w:type="gram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acestora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modificarea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Hot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</w:t>
      </w:r>
      <w:r w:rsidRPr="00D55C08">
        <w:rPr>
          <w:rFonts w:ascii="Roboto" w:eastAsia="Times New Roman" w:hAnsi="Roboto" w:cs="Roboto"/>
          <w:color w:val="000000"/>
          <w:sz w:val="21"/>
          <w:szCs w:val="21"/>
        </w:rPr>
        <w:t>â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rii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Guvernului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nr. 1441/2004 cu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privire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la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autorizarea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organiza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iilor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private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str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ă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desfa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ş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ura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activita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Roboto"/>
          <w:color w:val="000000"/>
          <w:sz w:val="21"/>
          <w:szCs w:val="21"/>
        </w:rPr>
        <w:t>î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n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domeniul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interna</w:t>
      </w:r>
      <w:r w:rsidRPr="00D55C08">
        <w:rPr>
          <w:rFonts w:ascii="Roboto" w:eastAsia="Times New Roman" w:hAnsi="Roboto" w:cs="Cambria"/>
          <w:color w:val="000000"/>
          <w:sz w:val="21"/>
          <w:szCs w:val="21"/>
        </w:rPr>
        <w:t>ţ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ionale</w:t>
      </w:r>
      <w:proofErr w:type="spellEnd"/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cu </w:t>
      </w:r>
      <w:proofErr w:type="spellStart"/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</w:rPr>
        <w:t>comple</w:t>
      </w:r>
      <w:proofErr w:type="spellEnd"/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  <w:lang w:val="ro-RO"/>
        </w:rPr>
        <w:t>t</w:t>
      </w:r>
      <w:r w:rsidR="002152BB" w:rsidRPr="00D55C08">
        <w:rPr>
          <w:rFonts w:ascii="Roboto" w:eastAsia="Times New Roman" w:hAnsi="Roboto" w:cs="Cambria"/>
          <w:color w:val="000000"/>
          <w:sz w:val="21"/>
          <w:szCs w:val="21"/>
          <w:lang w:val="ro-RO"/>
        </w:rPr>
        <w:t>ă</w:t>
      </w:r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  <w:lang w:val="ro-RO"/>
        </w:rPr>
        <w:t xml:space="preserve">rile </w:t>
      </w:r>
      <w:r w:rsidR="002152BB" w:rsidRPr="00D55C08">
        <w:rPr>
          <w:rFonts w:ascii="Roboto" w:eastAsia="Times New Roman" w:hAnsi="Roboto" w:cs="Cambria"/>
          <w:color w:val="000000"/>
          <w:sz w:val="21"/>
          <w:szCs w:val="21"/>
          <w:lang w:val="ro-RO"/>
        </w:rPr>
        <w:t>ș</w:t>
      </w:r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  <w:lang w:val="ro-RO"/>
        </w:rPr>
        <w:t>i modific</w:t>
      </w:r>
      <w:r w:rsidR="002152BB" w:rsidRPr="00D55C08">
        <w:rPr>
          <w:rFonts w:ascii="Roboto" w:eastAsia="Times New Roman" w:hAnsi="Roboto" w:cs="Cambria"/>
          <w:color w:val="000000"/>
          <w:sz w:val="21"/>
          <w:szCs w:val="21"/>
          <w:lang w:val="ro-RO"/>
        </w:rPr>
        <w:t>ă</w:t>
      </w:r>
      <w:r w:rsidR="002152BB" w:rsidRPr="00D55C08">
        <w:rPr>
          <w:rFonts w:ascii="Roboto" w:eastAsia="Times New Roman" w:hAnsi="Roboto" w:cs="Times New Roman"/>
          <w:color w:val="000000"/>
          <w:sz w:val="21"/>
          <w:szCs w:val="21"/>
          <w:lang w:val="ro-RO"/>
        </w:rPr>
        <w:t>rile ulterioare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;</w:t>
      </w:r>
    </w:p>
    <w:p w14:paraId="647D928E" w14:textId="2D00C1CE" w:rsidR="00976DBC" w:rsidRPr="00D55C08" w:rsidRDefault="00976DBC" w:rsidP="00FF08A4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- </w:t>
      </w:r>
      <w:proofErr w:type="spellStart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Hotărârea</w:t>
      </w:r>
      <w:proofErr w:type="spellEnd"/>
      <w:r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nr. 448/2017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pentru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aprobarea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>M</w:t>
      </w: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etodologiei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privind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contactarea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părinților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firești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rudelor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biologice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accesul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adoptatului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la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informații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vizând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originile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sale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propriul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trecut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precum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și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lastRenderedPageBreak/>
        <w:t>accesul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părinților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firești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sau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al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rudelor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biologice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ale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persoanelor</w:t>
      </w:r>
      <w:proofErr w:type="spellEnd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adoptate</w:t>
      </w:r>
      <w:proofErr w:type="spellEnd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la </w:t>
      </w:r>
      <w:proofErr w:type="spellStart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>informații</w:t>
      </w:r>
      <w:proofErr w:type="spellEnd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>referitoare</w:t>
      </w:r>
      <w:proofErr w:type="spellEnd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la </w:t>
      </w:r>
      <w:proofErr w:type="spellStart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>persoana</w:t>
      </w:r>
      <w:proofErr w:type="spellEnd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D55C08" w:rsidRPr="00D55C08">
        <w:rPr>
          <w:rFonts w:ascii="Roboto" w:eastAsia="Times New Roman" w:hAnsi="Roboto" w:cs="Times New Roman"/>
          <w:color w:val="000000"/>
          <w:sz w:val="21"/>
          <w:szCs w:val="21"/>
        </w:rPr>
        <w:t>adoptată</w:t>
      </w:r>
      <w:proofErr w:type="spellEnd"/>
    </w:p>
    <w:p w14:paraId="79691C3C" w14:textId="0A5DB078" w:rsidR="006C07B1" w:rsidRPr="00D55C08" w:rsidRDefault="00FF08A4" w:rsidP="002152BB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  <w:r w:rsidRPr="00D55C08">
        <w:rPr>
          <w:rFonts w:ascii="Roboto" w:eastAsia="Times New Roman" w:hAnsi="Roboto" w:cs="Times New Roman"/>
          <w:color w:val="000000"/>
          <w:sz w:val="21"/>
          <w:szCs w:val="21"/>
        </w:rPr>
        <w:t>- </w:t>
      </w:r>
      <w:proofErr w:type="spellStart"/>
      <w:r w:rsidR="002152BB"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Ordinul</w:t>
      </w:r>
      <w:proofErr w:type="spellEnd"/>
      <w:r w:rsidR="002152BB"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nr. 1430 din data de 05.08.2021</w:t>
      </w:r>
      <w:r w:rsidR="00E0017E"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privind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aprobarea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modelului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cadru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al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atestatului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persoană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sau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familie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aptă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să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adopte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precum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și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modelului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și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a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conținutului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unor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formulare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instrumente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și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documente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utilizate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în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procedura</w:t>
      </w:r>
      <w:proofErr w:type="spellEnd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="00E0017E" w:rsidRPr="00D55C08">
        <w:rPr>
          <w:rFonts w:ascii="Roboto" w:eastAsia="Times New Roman" w:hAnsi="Roboto" w:cs="Times New Roman"/>
          <w:color w:val="000000"/>
          <w:sz w:val="21"/>
          <w:szCs w:val="21"/>
        </w:rPr>
        <w:t>adopției</w:t>
      </w:r>
      <w:proofErr w:type="spellEnd"/>
      <w:r w:rsidR="002152BB" w:rsidRPr="00D55C08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.</w:t>
      </w:r>
    </w:p>
    <w:p w14:paraId="2074F54F" w14:textId="77777777" w:rsidR="00E0017E" w:rsidRPr="00D55C08" w:rsidRDefault="00E0017E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</w:p>
    <w:p w14:paraId="02C15F67" w14:textId="474796E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Documente</w:t>
      </w:r>
      <w:proofErr w:type="spellEnd"/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 utile</w:t>
      </w:r>
    </w:p>
    <w:p w14:paraId="4F75B315" w14:textId="7777777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Cerere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evaluare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vederea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eliberării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atestatului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familie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aptă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să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adopte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-  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begin"/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instrText xml:space="preserve"> HYPERLINK "https://www.cjarges.ro/documents/513020/563306/CERERE+evaluare+-+PERSOANA+%281%29.doc/1c693726-5f2f-4bc8-abae-4edfc37a2767" </w:instrTex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separate"/>
      </w:r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Descarc</w: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end"/>
      </w:r>
      <w:hyperlink r:id="rId7" w:history="1">
        <w:r w:rsidRPr="00CC36D6">
          <w:rPr>
            <w:rFonts w:ascii="Roboto" w:eastAsia="Times New Roman" w:hAnsi="Roboto" w:cs="Times New Roman"/>
            <w:b/>
            <w:bCs/>
            <w:color w:val="000000"/>
            <w:sz w:val="21"/>
            <w:szCs w:val="21"/>
          </w:rPr>
          <w:t>ă</w:t>
        </w:r>
        <w:proofErr w:type="spellEnd"/>
      </w:hyperlink>
    </w:p>
    <w:p w14:paraId="7163FD1A" w14:textId="7777777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Acte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necesare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obținerii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atestatului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familie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/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persoană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aptă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să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adopte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- 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begin"/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instrText xml:space="preserve"> HYPERLINK "https://www.cjarges.ro/documents/513020/563306/CERERE+evaluare+-+FAMILIE+%281%29%20%281%29.doc/61181808-dea8-49ea-920a-6b414c9fbce6" </w:instrTex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separate"/>
      </w:r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Descarcă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end"/>
      </w:r>
    </w:p>
    <w:p w14:paraId="23F1C270" w14:textId="7777777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Acte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necesare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vederea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încuviințării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adopției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- 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begin"/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instrText xml:space="preserve"> HYPERLINK "https://www.cjarges.ro/documents/513020/563306/LISTA+ACTE+ATESTAT+ACTUALIZATA+evaluare.doc/16c8f938-fe19-4c46-877a-256a4745c599" </w:instrTex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separate"/>
      </w:r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Descarcă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end"/>
      </w:r>
    </w:p>
    <w:p w14:paraId="0CBCFD0F" w14:textId="7777777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Acte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necesare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încredințării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vederea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adopției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- 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begin"/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instrText xml:space="preserve"> HYPERLINK "https://www.cjarges.ro/documents/513020/563306/ACTE+INCUVIINTARE+ADOPTIE.doc/b5a034b5-4b1f-496c-a1e7-d9d1caaa4043" </w:instrTex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separate"/>
      </w:r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Descarcă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end"/>
      </w:r>
    </w:p>
    <w:p w14:paraId="4944EF08" w14:textId="77777777" w:rsidR="00CC36D6" w:rsidRPr="00CC36D6" w:rsidRDefault="00CC36D6" w:rsidP="00CC36D6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Cerere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evaluare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în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vederea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eliberării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atestatului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de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persoană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aptă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să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>adopte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t xml:space="preserve"> - </w:t>
      </w:r>
      <w:proofErr w:type="spellStart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begin"/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instrText xml:space="preserve"> HYPERLINK "https://www.cjarges.ro/documents/513020/563306/ACTE+I.V.A+-+ADOPTIE.doc/8eed037c-448e-41c3-92eb-2a6caaf9110c" </w:instrText>
      </w:r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separate"/>
      </w:r>
      <w:r w:rsidRPr="00CC36D6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Descarcă</w:t>
      </w:r>
      <w:proofErr w:type="spellEnd"/>
      <w:r w:rsidRPr="00CC36D6">
        <w:rPr>
          <w:rFonts w:ascii="Roboto" w:eastAsia="Times New Roman" w:hAnsi="Roboto" w:cs="Times New Roman"/>
          <w:color w:val="000000"/>
          <w:sz w:val="21"/>
          <w:szCs w:val="21"/>
        </w:rPr>
        <w:fldChar w:fldCharType="end"/>
      </w:r>
    </w:p>
    <w:p w14:paraId="412D76D8" w14:textId="77777777" w:rsidR="00CC36D6" w:rsidRPr="00D55C08" w:rsidRDefault="00CC36D6" w:rsidP="002152BB">
      <w:pPr>
        <w:shd w:val="clear" w:color="auto" w:fill="FFFFFF"/>
        <w:spacing w:after="150" w:line="330" w:lineRule="atLeast"/>
        <w:jc w:val="both"/>
        <w:rPr>
          <w:rFonts w:ascii="Roboto" w:hAnsi="Roboto"/>
        </w:rPr>
      </w:pPr>
    </w:p>
    <w:sectPr w:rsidR="00CC36D6" w:rsidRPr="00D5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C1E"/>
    <w:multiLevelType w:val="multilevel"/>
    <w:tmpl w:val="A44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06002"/>
    <w:multiLevelType w:val="multilevel"/>
    <w:tmpl w:val="D3D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F433C"/>
    <w:multiLevelType w:val="multilevel"/>
    <w:tmpl w:val="1C7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7103C"/>
    <w:multiLevelType w:val="multilevel"/>
    <w:tmpl w:val="FFA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F6318"/>
    <w:multiLevelType w:val="multilevel"/>
    <w:tmpl w:val="CD6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1"/>
    <w:rsid w:val="002152BB"/>
    <w:rsid w:val="00536EE4"/>
    <w:rsid w:val="006C07B1"/>
    <w:rsid w:val="00752845"/>
    <w:rsid w:val="008041A2"/>
    <w:rsid w:val="008C145C"/>
    <w:rsid w:val="0090502C"/>
    <w:rsid w:val="00976DBC"/>
    <w:rsid w:val="00CC36D6"/>
    <w:rsid w:val="00D55C08"/>
    <w:rsid w:val="00E0017E"/>
    <w:rsid w:val="00EA56D7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6B4"/>
  <w15:chartTrackingRefBased/>
  <w15:docId w15:val="{E0622984-AA67-4E0E-9C17-268664AF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F0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jarges.ro/documents/513020/563306/CERERE+evaluare+-+PERSOANA+%281%29.doc/1c693726-5f2f-4bc8-abae-4edfc37a27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p.arge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695E-89D9-43FB-9F5D-5FF9E72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Ocu</dc:creator>
  <cp:keywords/>
  <dc:description/>
  <cp:lastModifiedBy>Diana Ocu</cp:lastModifiedBy>
  <cp:revision>20</cp:revision>
  <dcterms:created xsi:type="dcterms:W3CDTF">2021-10-04T11:12:00Z</dcterms:created>
  <dcterms:modified xsi:type="dcterms:W3CDTF">2021-10-04T11:29:00Z</dcterms:modified>
</cp:coreProperties>
</file>